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5E00C17A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570073" w:rsidRPr="00570073">
        <w:rPr>
          <w:rFonts w:ascii="Arial" w:hAnsi="Arial" w:cs="Arial"/>
        </w:rPr>
        <w:t>ALVARO MURILLO MOSQUERA</w:t>
      </w:r>
      <w:r w:rsidR="00570073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570073" w:rsidRPr="00570073">
        <w:rPr>
          <w:rFonts w:ascii="Arial" w:hAnsi="Arial" w:cs="Arial"/>
        </w:rPr>
        <w:t>12.022.300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>en calidad de Notario</w:t>
      </w:r>
      <w:r w:rsidR="00570073" w:rsidRPr="00570073">
        <w:rPr>
          <w:rFonts w:ascii="Arial" w:hAnsi="Arial" w:cs="Arial"/>
        </w:rPr>
        <w:t xml:space="preserve"> Único del Círculo de Sipí (Chocó)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570073" w:rsidRPr="00E56B40">
          <w:rPr>
            <w:rStyle w:val="Hipervnculo"/>
            <w:rFonts w:ascii="Arial" w:hAnsi="Arial" w:cs="Arial"/>
          </w:rPr>
          <w:t>https://notariaunicasipi.com.co</w:t>
        </w:r>
      </w:hyperlink>
      <w:r w:rsidR="00570073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4F75B130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570073">
        <w:rPr>
          <w:rFonts w:ascii="Arial" w:hAnsi="Arial" w:cs="Arial"/>
        </w:rPr>
        <w:t>3/11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127B11E7" w14:textId="77777777" w:rsidR="00570073" w:rsidRDefault="00570073" w:rsidP="00633C9F">
      <w:pPr>
        <w:jc w:val="center"/>
        <w:rPr>
          <w:rFonts w:ascii="Arial" w:hAnsi="Arial" w:cs="Arial"/>
          <w:highlight w:val="yellow"/>
        </w:rPr>
      </w:pPr>
      <w:r w:rsidRPr="00570073">
        <w:rPr>
          <w:rFonts w:ascii="Arial" w:hAnsi="Arial" w:cs="Arial"/>
        </w:rPr>
        <w:t>ALVARO MURILLO MOSQUERA</w:t>
      </w:r>
      <w:r w:rsidRPr="00570073">
        <w:rPr>
          <w:rFonts w:ascii="Arial" w:hAnsi="Arial" w:cs="Arial"/>
          <w:highlight w:val="yellow"/>
        </w:rPr>
        <w:t xml:space="preserve"> </w:t>
      </w:r>
    </w:p>
    <w:p w14:paraId="6547A42F" w14:textId="60FF2BC1" w:rsidR="00633C9F" w:rsidRPr="00E44293" w:rsidRDefault="00570073" w:rsidP="00633C9F">
      <w:pPr>
        <w:jc w:val="center"/>
        <w:rPr>
          <w:rFonts w:ascii="Arial" w:hAnsi="Arial" w:cs="Arial"/>
        </w:rPr>
      </w:pPr>
      <w:r w:rsidRPr="00570073">
        <w:rPr>
          <w:rFonts w:ascii="Arial" w:hAnsi="Arial" w:cs="Arial"/>
        </w:rPr>
        <w:t>Único del Círculo de Sipí (Chocó)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1" w:name="_Hlk87606309"/>
    </w:p>
    <w:bookmarkEnd w:id="1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4B31" w14:textId="77777777" w:rsidR="00782548" w:rsidRDefault="00782548" w:rsidP="00E431CE">
      <w:r>
        <w:separator/>
      </w:r>
    </w:p>
  </w:endnote>
  <w:endnote w:type="continuationSeparator" w:id="0">
    <w:p w14:paraId="00467596" w14:textId="77777777" w:rsidR="00782548" w:rsidRDefault="00782548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E2C8" w14:textId="77777777" w:rsidR="00782548" w:rsidRDefault="00782548" w:rsidP="00E431CE">
      <w:r>
        <w:separator/>
      </w:r>
    </w:p>
  </w:footnote>
  <w:footnote w:type="continuationSeparator" w:id="0">
    <w:p w14:paraId="3A9E93F2" w14:textId="77777777" w:rsidR="00782548" w:rsidRDefault="00782548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E2B1E77" w:rsidR="00E431CE" w:rsidRPr="0045684F" w:rsidRDefault="002B4B08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  <w:r w:rsidRPr="0045684F">
      <w:rPr>
        <w:rFonts w:ascii="Arial" w:hAnsi="Arial" w:cs="Arial"/>
        <w:color w:val="FF0000"/>
        <w:sz w:val="16"/>
        <w:szCs w:val="16"/>
      </w:rPr>
      <w:t>Logo</w:t>
    </w:r>
    <w:r w:rsidR="0045684F" w:rsidRPr="0045684F">
      <w:rPr>
        <w:rFonts w:ascii="Arial" w:hAnsi="Arial" w:cs="Arial"/>
        <w:color w:val="FF0000"/>
        <w:sz w:val="16"/>
        <w:szCs w:val="16"/>
      </w:rPr>
      <w:t xml:space="preserve"> y/o Identificación de la</w:t>
    </w:r>
    <w:r w:rsidRPr="0045684F">
      <w:rPr>
        <w:rFonts w:ascii="Arial" w:hAnsi="Arial" w:cs="Arial"/>
        <w:color w:val="FF0000"/>
        <w:sz w:val="16"/>
        <w:szCs w:val="16"/>
      </w:rPr>
      <w:t xml:space="preserve"> Notaría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70073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82548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007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0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sipi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4</cp:revision>
  <cp:lastPrinted>2022-04-28T16:43:00Z</cp:lastPrinted>
  <dcterms:created xsi:type="dcterms:W3CDTF">2022-05-18T13:45:00Z</dcterms:created>
  <dcterms:modified xsi:type="dcterms:W3CDTF">2022-11-03T20:08:00Z</dcterms:modified>
</cp:coreProperties>
</file>